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</w:rPr>
        <w:t>附件</w:t>
      </w:r>
      <w:r>
        <w:rPr>
          <w:rFonts w:hint="eastAsia" w:ascii="方正小标宋简体" w:eastAsia="方正小标宋简体"/>
          <w:b/>
          <w:bCs/>
          <w:color w:val="000000"/>
          <w:spacing w:val="-6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关心下一代·全国少儿武搏赛事（跆拳道项目）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  <w:lang w:eastAsia="zh-CN"/>
        </w:rPr>
        <w:t>安全责任书</w:t>
      </w:r>
    </w:p>
    <w:p>
      <w:pPr>
        <w:tabs>
          <w:tab w:val="left" w:pos="8640"/>
        </w:tabs>
        <w:spacing w:line="400" w:lineRule="exact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 xml:space="preserve">单位名称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 xml:space="preserve">  </w:t>
      </w:r>
      <w:r>
        <w:rPr>
          <w:rFonts w:ascii="仿宋" w:hAnsi="仿宋" w:eastAsia="仿宋" w:cs="仿宋"/>
          <w:b w:val="0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 xml:space="preserve">运动员姓名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     </w:t>
      </w:r>
      <w:r>
        <w:rPr>
          <w:rFonts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hd w:val="clear" w:color="auto" w:fill="FFFFFF"/>
        </w:rPr>
        <w:t xml:space="preserve">性别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 xml:space="preserve">参赛组别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 </w:t>
      </w:r>
      <w:r>
        <w:rPr>
          <w:rFonts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 xml:space="preserve">项目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 xml:space="preserve">身份证号/护照号码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  <w:u w:val="single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请各位运动员认真阅读、了解并同意遵守下列事项：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1. 我完全了解自己的身体状况，确认我的健康状况良好；没有任何身体不适或疾病（包括先天性心脏病、风湿性心脏病、高血压、脑血管疾病、心肌炎、其他心脏病、冠状动脉病、严重心律不齐、血糖过高或过低的糖尿病以及其它不适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跆拳道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比赛和活动的疾病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），因此，我郑重声明，可以正常参加此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比赛和活动。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2. 我充分了解本次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比赛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期间的训练或潜在的危险，以及可能由此而导致的受伤或事故，我会竭尽所能，以对自己的安全负责任的态度参赛。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3. 我本人愿意遵守本次比赛活动的所有规则规定；如果本人在参赛过程中发现或注意到任何风险和潜在风险，本人将立刻终止参赛并告之赛会工作人员。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4. 主办和承办方对在比赛时所发生的任何意外事故及灾难，不承担任何责任；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5. 我保证没有摄取任何违禁药品（兴奋剂）或毒品；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6. 我保证没有参与或涉嫌任何非法活动；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7. 我须自行保管个人财物与贵重物品，在赛场内所发生的任何遗失、偷窃或损坏事件，主办和承办方不承担任何责任。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8. 我清楚了解承办单位在赛事中提供的有关医疗救援的一切措施，是最基本的急救方法；在进行急救时所发生的一切意外事故，责任均由参赛运动员承担。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9. 我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在此次比赛期间参加的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一切活动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包括练习、比赛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及其他）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所有影像资料均无偿提供给大赛组委会使用，本人将不作任何追究及赔偿。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360" w:hanging="360" w:hanging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10.本声明书最终解释权归赛事组委会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所有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15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24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4"/>
        </w:rPr>
        <w:t>本人确定已经阅读以上内容，明确了解并同意遵守上述所列的所有条款或事项。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（请在下面横线上抄写黑体字部分的内容）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pict>
          <v:line id="直接连接符 1" o:spid="_x0000_s2050" o:spt="20" style="position:absolute;left:0pt;margin-left:230.95pt;margin-top:4.9pt;height:0pt;width:221.15pt;z-index:251659264;mso-width-relative:page;mso-height-relative:page;" filled="f" stroked="t" coordsize="21600,21600" o:gfxdata="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op5TdQAAAAHAQAADwAAAAAAAAABACAAAAAiAAAAZHJz&#10;L2Rvd25yZXYueG1sUEsBAhQAFAAAAAgAh07iQBYZmQzPAQAAiwMAAA4AAAAAAAAAAQAgAAAAIwEA&#10;AGRycy9lMm9Eb2MueG1sUEsFBgAAAAAGAAYAWQEAAGQFAAAAAA=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60" w:firstLineChars="150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pict>
          <v:line id="直接连接符 2" o:spid="_x0000_s2051" o:spt="20" style="position:absolute;left:0pt;margin-left:0.75pt;margin-top:12.3pt;height:0pt;width:452.15pt;z-index:251658240;mso-width-relative:page;mso-height-relative:page;" filled="f" stroked="t" coordsize="21600,21600" o:gfxdata="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vRly9MAAAAHAQAADwAAAAAAAAABACAAAAAiAAAA&#10;ZHJzL2Rvd25yZXYueG1sUEsBAhQAFAAAAAgAh07iQHhVYJXTAQAAiwMAAA4AAAAAAAAAAQAgAAAA&#10;IgEAAGRycy9lMm9Eb2MueG1sUEsFBgAAAAAGAAYAWQEAAGcFAAAAAA=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运动员本人签名：                       家长（监护人）签名：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日期：                                 日期：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 w:cs="仿宋"/>
          <w:b w:val="0"/>
          <w:bCs/>
          <w:color w:val="000000" w:themeColor="text1"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lang w:eastAsia="zh-CN"/>
        </w:rPr>
        <w:t>教练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签名：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黑体" w:hAnsi="黑体" w:eastAsia="黑体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70C0"/>
          <w:sz w:val="24"/>
        </w:rPr>
        <w:t>注：本声明每人1份，独立填写。</w:t>
      </w:r>
    </w:p>
    <w:p>
      <w:pPr>
        <w:jc w:val="center"/>
      </w:pPr>
    </w:p>
    <w:sectPr>
      <w:footerReference r:id="rId3" w:type="default"/>
      <w:footerReference r:id="rId4" w:type="even"/>
      <w:pgSz w:w="11906" w:h="16838"/>
      <w:pgMar w:top="119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BBC"/>
    <w:rsid w:val="00007F14"/>
    <w:rsid w:val="00014026"/>
    <w:rsid w:val="00051924"/>
    <w:rsid w:val="000642D0"/>
    <w:rsid w:val="0007327A"/>
    <w:rsid w:val="000860F8"/>
    <w:rsid w:val="000D006D"/>
    <w:rsid w:val="000F35DF"/>
    <w:rsid w:val="00101D10"/>
    <w:rsid w:val="001063EF"/>
    <w:rsid w:val="001414F5"/>
    <w:rsid w:val="00183C8A"/>
    <w:rsid w:val="00202EA8"/>
    <w:rsid w:val="00203BAD"/>
    <w:rsid w:val="002464FB"/>
    <w:rsid w:val="0025322C"/>
    <w:rsid w:val="0025731F"/>
    <w:rsid w:val="00280F7E"/>
    <w:rsid w:val="003561B7"/>
    <w:rsid w:val="00360E3B"/>
    <w:rsid w:val="00367DA4"/>
    <w:rsid w:val="00372A84"/>
    <w:rsid w:val="00387E06"/>
    <w:rsid w:val="003C0788"/>
    <w:rsid w:val="004201F9"/>
    <w:rsid w:val="004217E3"/>
    <w:rsid w:val="00430A63"/>
    <w:rsid w:val="0045220A"/>
    <w:rsid w:val="00497EDE"/>
    <w:rsid w:val="004A4A59"/>
    <w:rsid w:val="005005D1"/>
    <w:rsid w:val="00507556"/>
    <w:rsid w:val="00513825"/>
    <w:rsid w:val="005154F6"/>
    <w:rsid w:val="0054408C"/>
    <w:rsid w:val="00565794"/>
    <w:rsid w:val="005873DB"/>
    <w:rsid w:val="005974F5"/>
    <w:rsid w:val="005E0C74"/>
    <w:rsid w:val="005E7E66"/>
    <w:rsid w:val="005F36CB"/>
    <w:rsid w:val="005F4C9F"/>
    <w:rsid w:val="00612B3D"/>
    <w:rsid w:val="0064211D"/>
    <w:rsid w:val="00655303"/>
    <w:rsid w:val="00674A07"/>
    <w:rsid w:val="006764E6"/>
    <w:rsid w:val="006E3C5F"/>
    <w:rsid w:val="007066DC"/>
    <w:rsid w:val="00736545"/>
    <w:rsid w:val="007378D5"/>
    <w:rsid w:val="00740AB3"/>
    <w:rsid w:val="007475D8"/>
    <w:rsid w:val="00783487"/>
    <w:rsid w:val="007B140A"/>
    <w:rsid w:val="007E6EE6"/>
    <w:rsid w:val="00802A45"/>
    <w:rsid w:val="0081515E"/>
    <w:rsid w:val="0083460A"/>
    <w:rsid w:val="008623E7"/>
    <w:rsid w:val="00882CD2"/>
    <w:rsid w:val="00886E4D"/>
    <w:rsid w:val="008B17F5"/>
    <w:rsid w:val="008D7F6F"/>
    <w:rsid w:val="00912EEB"/>
    <w:rsid w:val="009D5566"/>
    <w:rsid w:val="009D59BE"/>
    <w:rsid w:val="009D63B6"/>
    <w:rsid w:val="00A06333"/>
    <w:rsid w:val="00A14B1A"/>
    <w:rsid w:val="00A2118A"/>
    <w:rsid w:val="00A75BB0"/>
    <w:rsid w:val="00AD59FA"/>
    <w:rsid w:val="00AF47E5"/>
    <w:rsid w:val="00AF6E20"/>
    <w:rsid w:val="00B37C47"/>
    <w:rsid w:val="00B60633"/>
    <w:rsid w:val="00B7637D"/>
    <w:rsid w:val="00B943BB"/>
    <w:rsid w:val="00BA646C"/>
    <w:rsid w:val="00BC4A78"/>
    <w:rsid w:val="00BD3B3C"/>
    <w:rsid w:val="00BE6195"/>
    <w:rsid w:val="00BF6BBC"/>
    <w:rsid w:val="00C14979"/>
    <w:rsid w:val="00C80B83"/>
    <w:rsid w:val="00CB00CE"/>
    <w:rsid w:val="00CB0F21"/>
    <w:rsid w:val="00CB1D35"/>
    <w:rsid w:val="00CE12CA"/>
    <w:rsid w:val="00CF05A8"/>
    <w:rsid w:val="00D14682"/>
    <w:rsid w:val="00D21CDC"/>
    <w:rsid w:val="00DF727C"/>
    <w:rsid w:val="00E13A65"/>
    <w:rsid w:val="00E64726"/>
    <w:rsid w:val="00E82B9D"/>
    <w:rsid w:val="00EC3BB5"/>
    <w:rsid w:val="00ED78DE"/>
    <w:rsid w:val="00EF5E0B"/>
    <w:rsid w:val="00F27D05"/>
    <w:rsid w:val="00F97072"/>
    <w:rsid w:val="00FB2C9C"/>
    <w:rsid w:val="01ED1B5F"/>
    <w:rsid w:val="03165A7A"/>
    <w:rsid w:val="032F7B48"/>
    <w:rsid w:val="033345E6"/>
    <w:rsid w:val="04EA5F12"/>
    <w:rsid w:val="053C5429"/>
    <w:rsid w:val="05585FDE"/>
    <w:rsid w:val="07EA6C3A"/>
    <w:rsid w:val="08280CF2"/>
    <w:rsid w:val="08985D88"/>
    <w:rsid w:val="08C71AF5"/>
    <w:rsid w:val="08CB7AD1"/>
    <w:rsid w:val="091E5DA2"/>
    <w:rsid w:val="0AD80332"/>
    <w:rsid w:val="0B3B677E"/>
    <w:rsid w:val="0B8A676B"/>
    <w:rsid w:val="0B8E22A0"/>
    <w:rsid w:val="0C530F8B"/>
    <w:rsid w:val="0D632A1F"/>
    <w:rsid w:val="0E667AAF"/>
    <w:rsid w:val="0E855CF0"/>
    <w:rsid w:val="0EE260F5"/>
    <w:rsid w:val="0F432847"/>
    <w:rsid w:val="0FA80F59"/>
    <w:rsid w:val="0FEB66E9"/>
    <w:rsid w:val="11B675B9"/>
    <w:rsid w:val="11B91DAA"/>
    <w:rsid w:val="11DC3F81"/>
    <w:rsid w:val="11EE40BF"/>
    <w:rsid w:val="12907582"/>
    <w:rsid w:val="14E43C84"/>
    <w:rsid w:val="154C15F5"/>
    <w:rsid w:val="167F357B"/>
    <w:rsid w:val="16D30DAF"/>
    <w:rsid w:val="170650FE"/>
    <w:rsid w:val="175C6719"/>
    <w:rsid w:val="17B9561A"/>
    <w:rsid w:val="17DC0B29"/>
    <w:rsid w:val="1802337A"/>
    <w:rsid w:val="180E334C"/>
    <w:rsid w:val="19663D38"/>
    <w:rsid w:val="199637A1"/>
    <w:rsid w:val="1A64300A"/>
    <w:rsid w:val="1C7C746B"/>
    <w:rsid w:val="1D457596"/>
    <w:rsid w:val="1D4C6F21"/>
    <w:rsid w:val="1EF170A5"/>
    <w:rsid w:val="1FF419DF"/>
    <w:rsid w:val="212A487F"/>
    <w:rsid w:val="218B7192"/>
    <w:rsid w:val="21C328F3"/>
    <w:rsid w:val="22197A7E"/>
    <w:rsid w:val="234F4332"/>
    <w:rsid w:val="254C40BE"/>
    <w:rsid w:val="289F22A5"/>
    <w:rsid w:val="29216592"/>
    <w:rsid w:val="2A1D2728"/>
    <w:rsid w:val="2A3A0C92"/>
    <w:rsid w:val="2C3B721F"/>
    <w:rsid w:val="2E223CD2"/>
    <w:rsid w:val="2E3B6759"/>
    <w:rsid w:val="2E701685"/>
    <w:rsid w:val="2E992A26"/>
    <w:rsid w:val="2EC3257B"/>
    <w:rsid w:val="303B55F8"/>
    <w:rsid w:val="30804FEB"/>
    <w:rsid w:val="31C823B9"/>
    <w:rsid w:val="329612E8"/>
    <w:rsid w:val="33070F55"/>
    <w:rsid w:val="34D91D4B"/>
    <w:rsid w:val="36B3572D"/>
    <w:rsid w:val="36CC24F7"/>
    <w:rsid w:val="375720DA"/>
    <w:rsid w:val="37DF0019"/>
    <w:rsid w:val="38CB77B9"/>
    <w:rsid w:val="398D060C"/>
    <w:rsid w:val="3C065C06"/>
    <w:rsid w:val="407F3B45"/>
    <w:rsid w:val="40A50011"/>
    <w:rsid w:val="41084A3F"/>
    <w:rsid w:val="412860D6"/>
    <w:rsid w:val="4171494B"/>
    <w:rsid w:val="41E165DF"/>
    <w:rsid w:val="44407609"/>
    <w:rsid w:val="445920EF"/>
    <w:rsid w:val="44CD2664"/>
    <w:rsid w:val="44D934F7"/>
    <w:rsid w:val="467B34C8"/>
    <w:rsid w:val="485E49F1"/>
    <w:rsid w:val="491806FC"/>
    <w:rsid w:val="497570CA"/>
    <w:rsid w:val="4A053AE3"/>
    <w:rsid w:val="4AB53AB4"/>
    <w:rsid w:val="4AC170C4"/>
    <w:rsid w:val="4BAD275A"/>
    <w:rsid w:val="4C4E6B52"/>
    <w:rsid w:val="4D432C2C"/>
    <w:rsid w:val="4E462DF8"/>
    <w:rsid w:val="4FBB61DD"/>
    <w:rsid w:val="4FC42E7E"/>
    <w:rsid w:val="5082007D"/>
    <w:rsid w:val="50E976BC"/>
    <w:rsid w:val="51E07B79"/>
    <w:rsid w:val="51F63DE8"/>
    <w:rsid w:val="522E72BB"/>
    <w:rsid w:val="52575ED2"/>
    <w:rsid w:val="536E5AB5"/>
    <w:rsid w:val="53F53589"/>
    <w:rsid w:val="554C2549"/>
    <w:rsid w:val="566156C7"/>
    <w:rsid w:val="56CF5FBB"/>
    <w:rsid w:val="58284403"/>
    <w:rsid w:val="59A84F8D"/>
    <w:rsid w:val="5A443174"/>
    <w:rsid w:val="5B092D68"/>
    <w:rsid w:val="5B186734"/>
    <w:rsid w:val="5BB507C6"/>
    <w:rsid w:val="5C790D16"/>
    <w:rsid w:val="5CD54F3D"/>
    <w:rsid w:val="5D8F5D8E"/>
    <w:rsid w:val="5DD56DDD"/>
    <w:rsid w:val="5DF002D6"/>
    <w:rsid w:val="611A2A5C"/>
    <w:rsid w:val="61BD392D"/>
    <w:rsid w:val="6237279F"/>
    <w:rsid w:val="62603620"/>
    <w:rsid w:val="62C147D5"/>
    <w:rsid w:val="64823230"/>
    <w:rsid w:val="64D11873"/>
    <w:rsid w:val="66133B18"/>
    <w:rsid w:val="67E03065"/>
    <w:rsid w:val="68FA0ED3"/>
    <w:rsid w:val="69010354"/>
    <w:rsid w:val="6A7F1E7D"/>
    <w:rsid w:val="6AB90FD2"/>
    <w:rsid w:val="6B1B6445"/>
    <w:rsid w:val="6B514135"/>
    <w:rsid w:val="6C4B7370"/>
    <w:rsid w:val="6E570846"/>
    <w:rsid w:val="6EBD081A"/>
    <w:rsid w:val="6EC05342"/>
    <w:rsid w:val="6F2936EC"/>
    <w:rsid w:val="70B96153"/>
    <w:rsid w:val="71113085"/>
    <w:rsid w:val="719D3864"/>
    <w:rsid w:val="71B35479"/>
    <w:rsid w:val="72AA11EC"/>
    <w:rsid w:val="73E208A2"/>
    <w:rsid w:val="743069AD"/>
    <w:rsid w:val="74384724"/>
    <w:rsid w:val="7507652C"/>
    <w:rsid w:val="75D315DC"/>
    <w:rsid w:val="76B4530F"/>
    <w:rsid w:val="76C76EA8"/>
    <w:rsid w:val="76E753F8"/>
    <w:rsid w:val="781C5648"/>
    <w:rsid w:val="78D17AB0"/>
    <w:rsid w:val="795A0ACD"/>
    <w:rsid w:val="7A962EAF"/>
    <w:rsid w:val="7BB25EAD"/>
    <w:rsid w:val="7CDE07EA"/>
    <w:rsid w:val="7DB220B7"/>
    <w:rsid w:val="7E714B60"/>
    <w:rsid w:val="7E91447D"/>
    <w:rsid w:val="7EC73A66"/>
    <w:rsid w:val="7EFE1AE9"/>
    <w:rsid w:val="7F0A2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8"/>
    <w:qFormat/>
    <w:uiPriority w:val="99"/>
    <w:rPr>
      <w:rFonts w:cs="Times New Roman"/>
      <w:color w:val="0563C1"/>
      <w:u w:val="single"/>
    </w:rPr>
  </w:style>
  <w:style w:type="paragraph" w:customStyle="1" w:styleId="13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5">
    <w:name w:val="标题 2 Char"/>
    <w:basedOn w:val="8"/>
    <w:link w:val="2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6">
    <w:name w:val="日期 Char"/>
    <w:basedOn w:val="8"/>
    <w:link w:val="3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16"/>
    <w:basedOn w:val="8"/>
    <w:qFormat/>
    <w:uiPriority w:val="0"/>
    <w:rPr>
      <w:rFonts w:hint="default" w:ascii="Times New Roman" w:hAnsi="Times New Roman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4276</Words>
  <Characters>4710</Characters>
  <Lines>24</Lines>
  <Paragraphs>6</Paragraphs>
  <TotalTime>28</TotalTime>
  <ScaleCrop>false</ScaleCrop>
  <LinksUpToDate>false</LinksUpToDate>
  <CharactersWithSpaces>5140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2014-03-10T11:53:00Z</dcterms:created>
  <dc:creator>宋晓晨</dc:creator>
  <cp:lastModifiedBy>笑笑</cp:lastModifiedBy>
  <cp:lastPrinted>2015-03-20T02:58:00Z</cp:lastPrinted>
  <dcterms:modified xsi:type="dcterms:W3CDTF">2019-03-28T02:49:59Z</dcterms:modified>
  <dc:title>2014年北京市中小学生跆拳道品势比赛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